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center"/>
        <w:rPr>
          <w:rFonts w:ascii="Tahoma" w:hAnsi="Tahoma" w:cs="Tahoma"/>
          <w:color w:val="2C2C2C"/>
        </w:rPr>
      </w:pPr>
      <w:r w:rsidRPr="004D52B3">
        <w:rPr>
          <w:rStyle w:val="a4"/>
          <w:rFonts w:ascii="Tahoma" w:hAnsi="Tahoma" w:cs="Tahoma"/>
          <w:color w:val="2C2C2C"/>
        </w:rPr>
        <w:t>Памятка для родителей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2C2C2C"/>
          <w:sz w:val="26"/>
          <w:szCs w:val="26"/>
        </w:rPr>
      </w:pPr>
      <w:r w:rsidRPr="004D52B3">
        <w:rPr>
          <w:rFonts w:ascii="Tahoma" w:hAnsi="Tahoma" w:cs="Tahoma"/>
          <w:color w:val="2C2C2C"/>
          <w:sz w:val="26"/>
          <w:szCs w:val="26"/>
        </w:rPr>
        <w:t>   Уважаемые родители! В период зимних каникул необходимо заранее побеседовать со своим ребенком о правилах поведения на дороге. Прежде всего, необходимо разъяснить особенности зимнего периода. Главное правило поведения на дороге зимой - удвоенное внимание и повышенная осторожность! Дети редко акцентируют внимание на специфические «зимние» опасности, поэтому объясните ребенку, почему на зимней дороге необходимо особое внимание!</w:t>
      </w:r>
    </w:p>
    <w:p w:rsidR="00FE3BBB" w:rsidRPr="004D52B3" w:rsidRDefault="00FE3BBB" w:rsidP="004D52B3">
      <w:pPr>
        <w:pStyle w:val="a3"/>
        <w:shd w:val="clear" w:color="auto" w:fill="FFFFFF"/>
        <w:spacing w:before="0" w:beforeAutospacing="0" w:after="96" w:afterAutospacing="0" w:line="255" w:lineRule="atLeast"/>
        <w:rPr>
          <w:rFonts w:ascii="Tahoma" w:hAnsi="Tahoma" w:cs="Tahoma"/>
          <w:color w:val="2C2C2C"/>
          <w:sz w:val="26"/>
          <w:szCs w:val="26"/>
        </w:rPr>
      </w:pPr>
      <w:r w:rsidRPr="004D52B3">
        <w:rPr>
          <w:rFonts w:ascii="Tahoma" w:hAnsi="Tahoma" w:cs="Tahoma"/>
          <w:noProof/>
          <w:color w:val="2C2C2C"/>
          <w:sz w:val="26"/>
          <w:szCs w:val="26"/>
        </w:rPr>
        <w:drawing>
          <wp:inline distT="0" distB="0" distL="0" distR="0">
            <wp:extent cx="2091310" cy="1296613"/>
            <wp:effectExtent l="19050" t="0" r="4190" b="0"/>
            <wp:docPr id="1" name="Рисунок 1" descr="http://www.co1858.ru/uploads/posts/2013-01/1358171570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1858.ru/uploads/posts/2013-01/1358171570_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089" cy="1300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52B3" w:rsidRPr="004D52B3">
        <w:rPr>
          <w:rFonts w:ascii="Tahoma" w:hAnsi="Tahoma" w:cs="Tahoma"/>
          <w:noProof/>
          <w:color w:val="2C2C2C"/>
          <w:sz w:val="26"/>
          <w:szCs w:val="26"/>
        </w:rPr>
        <w:t xml:space="preserve">  </w:t>
      </w:r>
      <w:r w:rsidRPr="004D52B3">
        <w:rPr>
          <w:rFonts w:ascii="Tahoma" w:hAnsi="Tahoma" w:cs="Tahoma"/>
          <w:noProof/>
          <w:color w:val="2C2C2C"/>
          <w:sz w:val="26"/>
          <w:szCs w:val="26"/>
        </w:rPr>
        <w:drawing>
          <wp:inline distT="0" distB="0" distL="0" distR="0">
            <wp:extent cx="1732164" cy="1297030"/>
            <wp:effectExtent l="19050" t="0" r="1386" b="0"/>
            <wp:docPr id="2" name="Рисунок 2" descr="http://www.co1858.ru/uploads/posts/2013-01/1358171585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o1858.ru/uploads/posts/2013-01/1358171585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273" cy="129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52B3" w:rsidRPr="004D52B3">
        <w:rPr>
          <w:rFonts w:ascii="Tahoma" w:hAnsi="Tahoma" w:cs="Tahoma"/>
          <w:noProof/>
          <w:color w:val="2C2C2C"/>
          <w:sz w:val="26"/>
          <w:szCs w:val="26"/>
        </w:rPr>
        <w:t xml:space="preserve">    </w:t>
      </w:r>
      <w:r w:rsidRPr="004D52B3">
        <w:rPr>
          <w:rFonts w:ascii="Tahoma" w:hAnsi="Tahoma" w:cs="Tahoma"/>
          <w:noProof/>
          <w:color w:val="2C2C2C"/>
          <w:sz w:val="26"/>
          <w:szCs w:val="26"/>
        </w:rPr>
        <w:drawing>
          <wp:inline distT="0" distB="0" distL="0" distR="0">
            <wp:extent cx="2166885" cy="1296785"/>
            <wp:effectExtent l="19050" t="0" r="4815" b="0"/>
            <wp:docPr id="3" name="Рисунок 3" descr="http://www.co1858.ru/uploads/posts/2013-01/135817153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o1858.ru/uploads/posts/2013-01/1358171536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553" cy="1302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2C2C2C"/>
          <w:sz w:val="26"/>
          <w:szCs w:val="26"/>
        </w:rPr>
      </w:pPr>
      <w:r w:rsidRPr="004D52B3">
        <w:rPr>
          <w:rFonts w:ascii="Tahoma" w:hAnsi="Tahoma" w:cs="Tahoma"/>
          <w:color w:val="2C2C2C"/>
          <w:sz w:val="26"/>
          <w:szCs w:val="26"/>
        </w:rPr>
        <w:t>   1. Зимой день короче. Темнеет рано и очень быстро. В сумерках и в темноте значительно ухудшается видимость. В темноте легко ошибиться в определении расстояния как до движущегося автомобиля, так и до неподвижных предметов. Часто близкие предметы кажутся далекими, а далекие близкими. Случаются зрительные обманы: неподвижный предмет можно принять за движущийся, и наоборот. Поэтому напоминайте детям, что в сумерках надо быть особенно внимательными.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2C2C2C"/>
          <w:sz w:val="26"/>
          <w:szCs w:val="26"/>
        </w:rPr>
      </w:pPr>
      <w:r w:rsidRPr="004D52B3">
        <w:rPr>
          <w:rFonts w:ascii="Tahoma" w:hAnsi="Tahoma" w:cs="Tahoma"/>
          <w:color w:val="2C2C2C"/>
          <w:sz w:val="26"/>
          <w:szCs w:val="26"/>
        </w:rPr>
        <w:t>   2. Покупайте одежду со световозвращающими элементами (нашивки на курточке, элементы рюкзака), что позволит водителю с большей вероятностью увидеть вашего ребенка в темное время суток.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2C2C2C"/>
          <w:sz w:val="26"/>
          <w:szCs w:val="26"/>
        </w:rPr>
      </w:pPr>
      <w:r w:rsidRPr="004D52B3">
        <w:rPr>
          <w:rFonts w:ascii="Tahoma" w:hAnsi="Tahoma" w:cs="Tahoma"/>
          <w:color w:val="2C2C2C"/>
          <w:sz w:val="26"/>
          <w:szCs w:val="26"/>
        </w:rPr>
        <w:t>   3. В снегопады заметно ухудшается видимость, появляются заносы, ограничивается и затрудняется движение пешеходов и транспорта. Снег попадает на лицо, в глаза пешеходам и мешает обзору дороги. 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2C2C2C"/>
          <w:sz w:val="26"/>
          <w:szCs w:val="26"/>
        </w:rPr>
      </w:pPr>
      <w:r w:rsidRPr="004D52B3">
        <w:rPr>
          <w:rFonts w:ascii="Tahoma" w:hAnsi="Tahoma" w:cs="Tahoma"/>
          <w:color w:val="2C2C2C"/>
          <w:sz w:val="26"/>
          <w:szCs w:val="26"/>
        </w:rPr>
        <w:t>   4. Если ребенок носит очки, то следует обратить внимание на тот факт, что после смены температуры (выход из дома на улицу и с улицы в помещение) оптика «затуманивается», что тоже мешает обзору дороги. Возможно, следует положить ребенку с собой мягкую фланелевую материю, чтобы он имел возможность чаще протирать стекла очков.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2C2C2C"/>
          <w:sz w:val="26"/>
          <w:szCs w:val="26"/>
        </w:rPr>
      </w:pPr>
      <w:r w:rsidRPr="004D52B3">
        <w:rPr>
          <w:rFonts w:ascii="Tahoma" w:hAnsi="Tahoma" w:cs="Tahoma"/>
          <w:color w:val="2C2C2C"/>
          <w:sz w:val="26"/>
          <w:szCs w:val="26"/>
        </w:rPr>
        <w:t>   5. В сильный снегопад для видимость на дороге для водителей тоже ухудшается. Обратить внимание детей на этот факт.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2C2C2C"/>
          <w:sz w:val="26"/>
          <w:szCs w:val="26"/>
        </w:rPr>
      </w:pPr>
      <w:r w:rsidRPr="004D52B3">
        <w:rPr>
          <w:rFonts w:ascii="Tahoma" w:hAnsi="Tahoma" w:cs="Tahoma"/>
          <w:color w:val="2C2C2C"/>
          <w:sz w:val="26"/>
          <w:szCs w:val="26"/>
        </w:rPr>
        <w:t>   6. Яркое зимнее солнце, как ни странно, тоже может быть помехой при переходе дороги. Яркое солнце и белый снег создают эффект бликов, человек как бы «ослепляется». Поэтому надо быть крайне внимательными. 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2C2C2C"/>
          <w:sz w:val="26"/>
          <w:szCs w:val="26"/>
        </w:rPr>
      </w:pPr>
      <w:r w:rsidRPr="004D52B3">
        <w:rPr>
          <w:rFonts w:ascii="Tahoma" w:hAnsi="Tahoma" w:cs="Tahoma"/>
          <w:color w:val="2C2C2C"/>
          <w:sz w:val="26"/>
          <w:szCs w:val="26"/>
        </w:rPr>
        <w:t>   7. В снежный накат или гололед повышается вероятность «юза», заноса автомобиля, и самое главное - непредсказуемо удлиняется тормозной путь. Поэтому обычное безопасное расстояние для пешехода до машины надо увеличить в несколько раз.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2C2C2C"/>
          <w:sz w:val="26"/>
          <w:szCs w:val="26"/>
        </w:rPr>
      </w:pPr>
      <w:r w:rsidRPr="004D52B3">
        <w:rPr>
          <w:rFonts w:ascii="Tahoma" w:hAnsi="Tahoma" w:cs="Tahoma"/>
          <w:color w:val="2C2C2C"/>
          <w:sz w:val="26"/>
          <w:szCs w:val="26"/>
        </w:rPr>
        <w:t>   8. Количество мест закрытого обзора зимой становится больше.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2C2C2C"/>
          <w:sz w:val="26"/>
          <w:szCs w:val="26"/>
        </w:rPr>
      </w:pPr>
      <w:r w:rsidRPr="004D52B3">
        <w:rPr>
          <w:rFonts w:ascii="Tahoma" w:hAnsi="Tahoma" w:cs="Tahoma"/>
          <w:color w:val="2C2C2C"/>
          <w:sz w:val="26"/>
          <w:szCs w:val="26"/>
        </w:rPr>
        <w:t>   Мешают увидеть приближающийся транспорт: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2C2C2C"/>
          <w:sz w:val="26"/>
          <w:szCs w:val="26"/>
        </w:rPr>
      </w:pPr>
      <w:r w:rsidRPr="004D52B3">
        <w:rPr>
          <w:rFonts w:ascii="Tahoma" w:hAnsi="Tahoma" w:cs="Tahoma"/>
          <w:color w:val="2C2C2C"/>
          <w:sz w:val="26"/>
          <w:szCs w:val="26"/>
        </w:rPr>
        <w:t>a. сугробы на обочине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2C2C2C"/>
          <w:sz w:val="26"/>
          <w:szCs w:val="26"/>
        </w:rPr>
      </w:pPr>
      <w:r w:rsidRPr="004D52B3">
        <w:rPr>
          <w:rFonts w:ascii="Tahoma" w:hAnsi="Tahoma" w:cs="Tahoma"/>
          <w:color w:val="2C2C2C"/>
          <w:sz w:val="26"/>
          <w:szCs w:val="26"/>
        </w:rPr>
        <w:lastRenderedPageBreak/>
        <w:t>b. сужение дороги из-за неубранного снега;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2C2C2C"/>
          <w:sz w:val="26"/>
          <w:szCs w:val="26"/>
        </w:rPr>
      </w:pPr>
      <w:r w:rsidRPr="004D52B3">
        <w:rPr>
          <w:rFonts w:ascii="Tahoma" w:hAnsi="Tahoma" w:cs="Tahoma"/>
          <w:color w:val="2C2C2C"/>
          <w:sz w:val="26"/>
          <w:szCs w:val="26"/>
        </w:rPr>
        <w:t>c. стоящая заснеженная машина.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2C2C2C"/>
          <w:sz w:val="26"/>
          <w:szCs w:val="26"/>
        </w:rPr>
      </w:pPr>
      <w:r w:rsidRPr="004D52B3">
        <w:rPr>
          <w:rFonts w:ascii="Tahoma" w:hAnsi="Tahoma" w:cs="Tahoma"/>
          <w:color w:val="2C2C2C"/>
          <w:sz w:val="26"/>
          <w:szCs w:val="26"/>
        </w:rPr>
        <w:t>   9. Теплая зимняя одежда мешает свободно двигаться, сковывает движения. Поскользнувшись, в такой одежде сложнее удержать равновесие. Кроме того, капюшоны, мохнатые воротники и зимние шапки мешают не только обзору, но и ухудшают слышимость – что таит в себе опасность не услышать звук приближающейся автомашины.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2C2C2C"/>
          <w:sz w:val="26"/>
          <w:szCs w:val="26"/>
        </w:rPr>
      </w:pPr>
      <w:r w:rsidRPr="004D52B3">
        <w:rPr>
          <w:rFonts w:ascii="Tahoma" w:hAnsi="Tahoma" w:cs="Tahoma"/>
          <w:color w:val="2C2C2C"/>
          <w:sz w:val="26"/>
          <w:szCs w:val="26"/>
        </w:rPr>
        <w:t>   10. Объясняйте ребенку, что не стоит стоять рядом с буксующей машиной. Из под колес могут вылететь куски льда и камни. А главное- машина может неожиданно вырваться из снежного плена и рвануть в любую сторону.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2C2C2C"/>
          <w:sz w:val="26"/>
          <w:szCs w:val="26"/>
        </w:rPr>
      </w:pPr>
      <w:r w:rsidRPr="004D52B3">
        <w:rPr>
          <w:rFonts w:ascii="Tahoma" w:hAnsi="Tahoma" w:cs="Tahoma"/>
          <w:color w:val="2C2C2C"/>
          <w:sz w:val="26"/>
          <w:szCs w:val="26"/>
        </w:rPr>
        <w:t>   11. Обратите внимание школьников и родителей на особенности пользования пассажирским транспортом. Скользкие подходы к остановкам общественного транспорта - источник повышенной опасности.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2C2C2C"/>
          <w:sz w:val="26"/>
          <w:szCs w:val="26"/>
        </w:rPr>
      </w:pPr>
      <w:r w:rsidRPr="004D52B3">
        <w:rPr>
          <w:rFonts w:ascii="Tahoma" w:hAnsi="Tahoma" w:cs="Tahoma"/>
          <w:color w:val="2C2C2C"/>
          <w:sz w:val="26"/>
          <w:szCs w:val="26"/>
        </w:rPr>
        <w:t>   12. Научите детей правильно переносить через дорогу лыжи, сноуборды. Если ребенок несет через дорогу лыжи или сноуборд горизонтально или на плече, то «габариты» пешехода на дороге увеличиваются, а значит и увеличивается опасность быть зацепленным автомобилем. Данные предметы зимнего спорта лучше переносить вертикально. Прежде чем начать спуск с горы или катание на санках, следует посмотреть – не выходит ли данная трасса на проезжую часть.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2C2C2C"/>
          <w:sz w:val="26"/>
          <w:szCs w:val="26"/>
        </w:rPr>
      </w:pPr>
      <w:r w:rsidRPr="004D52B3">
        <w:rPr>
          <w:rFonts w:ascii="Tahoma" w:hAnsi="Tahoma" w:cs="Tahoma"/>
          <w:color w:val="2C2C2C"/>
          <w:sz w:val="26"/>
          <w:szCs w:val="26"/>
        </w:rPr>
        <w:t>   13. Во избежание обморожений, не следует носить коньки за лезвия –металл притягивает холод, и уж совсем опасно переходить на коньках проезжую часть. Устойчивость пешехода в данном случае – не велика и есть опасность упасть на дорогу.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2C2C2C"/>
          <w:sz w:val="26"/>
          <w:szCs w:val="26"/>
        </w:rPr>
      </w:pPr>
      <w:r w:rsidRPr="004D52B3">
        <w:rPr>
          <w:rFonts w:ascii="Tahoma" w:hAnsi="Tahoma" w:cs="Tahoma"/>
          <w:color w:val="2C2C2C"/>
          <w:sz w:val="26"/>
          <w:szCs w:val="26"/>
        </w:rPr>
        <w:t>   14 Если приходится везти маленького ребенка на санках в парк или на прогулку и при этом переходить проезжую часть, то следует ребенка снять с санок, а не везти за «собой», не контролируя ситуацию. Ребенок может упасть с санок на дорогу.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2C2C2C"/>
          <w:sz w:val="26"/>
          <w:szCs w:val="26"/>
        </w:rPr>
      </w:pPr>
      <w:r w:rsidRPr="004D52B3">
        <w:rPr>
          <w:rFonts w:ascii="Tahoma" w:hAnsi="Tahoma" w:cs="Tahoma"/>
          <w:color w:val="2C2C2C"/>
          <w:sz w:val="26"/>
          <w:szCs w:val="26"/>
        </w:rPr>
        <w:t>   15. Зимой часто снижается и общее эмоциональное состояние человека, у водителей и пешеходов может быть снижена реакция, внимание, а это значит, необходимо приучить ребенка к режиму дня. Раньше ложиться, выходить с большим запасом времени, не быть рассеянным на дороге.</w:t>
      </w:r>
    </w:p>
    <w:p w:rsidR="004D52B3" w:rsidRPr="004D52B3" w:rsidRDefault="004D52B3" w:rsidP="004D52B3">
      <w:pPr>
        <w:pStyle w:val="a3"/>
        <w:shd w:val="clear" w:color="auto" w:fill="FFFFFF"/>
        <w:spacing w:before="0" w:beforeAutospacing="0" w:after="96" w:afterAutospacing="0" w:line="255" w:lineRule="atLeast"/>
        <w:jc w:val="center"/>
        <w:rPr>
          <w:rFonts w:ascii="Tahoma" w:hAnsi="Tahoma" w:cs="Tahoma"/>
          <w:color w:val="2C2C2C"/>
        </w:rPr>
      </w:pPr>
      <w:r w:rsidRPr="004D52B3">
        <w:rPr>
          <w:rFonts w:ascii="Tahoma" w:hAnsi="Tahoma" w:cs="Tahoma"/>
          <w:noProof/>
          <w:color w:val="2C2C2C"/>
        </w:rPr>
        <w:drawing>
          <wp:inline distT="0" distB="0" distL="0" distR="0">
            <wp:extent cx="2722130" cy="2722130"/>
            <wp:effectExtent l="19050" t="0" r="2020" b="0"/>
            <wp:docPr id="4" name="Рисунок 22" descr="http://bezdtp.ru/u/events/2013/12/bezdtp_ny_2014_card_em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bezdtp.ru/u/events/2013/12/bezdtp_ny_2014_card_emai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580" cy="272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center"/>
        <w:rPr>
          <w:rFonts w:ascii="Tahoma" w:hAnsi="Tahoma" w:cs="Tahoma"/>
          <w:color w:val="FF0000"/>
          <w:sz w:val="32"/>
          <w:szCs w:val="32"/>
        </w:rPr>
      </w:pPr>
      <w:r w:rsidRPr="004D52B3">
        <w:rPr>
          <w:rStyle w:val="a4"/>
          <w:rFonts w:ascii="Tahoma" w:hAnsi="Tahoma" w:cs="Tahoma"/>
          <w:color w:val="FF0000"/>
          <w:sz w:val="32"/>
          <w:szCs w:val="32"/>
        </w:rPr>
        <w:lastRenderedPageBreak/>
        <w:t>Рекомендации родителям-водителям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2C2C2C"/>
          <w:sz w:val="26"/>
          <w:szCs w:val="26"/>
        </w:rPr>
        <w:t>   </w:t>
      </w:r>
      <w:r w:rsidRPr="004D52B3">
        <w:rPr>
          <w:rFonts w:ascii="Tahoma" w:hAnsi="Tahoma" w:cs="Tahoma"/>
          <w:color w:val="1F497D" w:themeColor="text2"/>
          <w:sz w:val="26"/>
          <w:szCs w:val="26"/>
        </w:rPr>
        <w:t xml:space="preserve">1. Вместе с ребенком, в выходные дни (когда у Вас достаточно времени) обязательно разработайте и пройдите вместе с ребенком маршрут «ДОМ –СЕКЦИЯ (МУЗЫКАЛЬНАЯ </w:t>
      </w:r>
      <w:proofErr w:type="gramStart"/>
      <w:r w:rsidRPr="004D52B3">
        <w:rPr>
          <w:rFonts w:ascii="Tahoma" w:hAnsi="Tahoma" w:cs="Tahoma"/>
          <w:color w:val="1F497D" w:themeColor="text2"/>
          <w:sz w:val="26"/>
          <w:szCs w:val="26"/>
        </w:rPr>
        <w:t>ШКОЛА .</w:t>
      </w:r>
      <w:proofErr w:type="gramEnd"/>
      <w:r w:rsidRPr="004D52B3">
        <w:rPr>
          <w:rFonts w:ascii="Tahoma" w:hAnsi="Tahoma" w:cs="Tahoma"/>
          <w:color w:val="1F497D" w:themeColor="text2"/>
          <w:sz w:val="26"/>
          <w:szCs w:val="26"/>
        </w:rPr>
        <w:t xml:space="preserve"> Укажите на наиболее «опасные» участки дороги», а главное, разъясните как себя вести. Если ваш ребенок посещает спортивную секцию или учреждение дополнительного образования (музыкальную школу, кружок) то необходимо разработать ему дополнительный безопасный маршрут «ДОМ- СЕКЦИЯ (Кружок) – ДОМ».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>   2.При выходе из подъезда дома, обратите внимание ребенка на следующие моменты: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>- у подъезда дома тоже возможно движение транспорта,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>- припаркованная у подъезда машина или растущее дерево, - закрывают обзор.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>   Научите ребенка приостановиться и оглядеться - нет ли за препятствием скрытой опасности.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>   3.Не посылайте ребенка переходить или перебегать дорогу впереди вас – этим вы обучаете его идти через дорогу, не глядя по сторонам. Маленького ребенка надо крепко держать за руку, быть готовым удержать при попытке вырваться – это типичная причина несчастных случаев.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>    4.Не спешите - переходите дорогу размеренным шагом. Выходя на проезжую часть дороги, прекращайте посторонние разговоры с ребенком. Он должен привыкнуть, что при переходе дороги надо сосредоточить внимание на наблюдении за дорожной ситуацией. Все необходимые рекомендации дайте ребенку на тротуаре. Выходить из дома следует заблаговременно - так, чтобы остался резерв времени. Ребенок должен привыкнуть ходить по дороге не спеша.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>   5.Не нарушайте ПДД в присутствии детей. Даже если нет ни одной машины, Вам н</w:t>
      </w:r>
      <w:r w:rsidR="00B67069">
        <w:rPr>
          <w:rFonts w:ascii="Tahoma" w:hAnsi="Tahoma" w:cs="Tahoma"/>
          <w:color w:val="1F497D" w:themeColor="text2"/>
          <w:sz w:val="26"/>
          <w:szCs w:val="26"/>
        </w:rPr>
        <w:t>е следует отходить от принципа</w:t>
      </w:r>
      <w:r w:rsidRPr="004D52B3">
        <w:rPr>
          <w:rFonts w:ascii="Tahoma" w:hAnsi="Tahoma" w:cs="Tahoma"/>
          <w:color w:val="1F497D" w:themeColor="text2"/>
          <w:sz w:val="26"/>
          <w:szCs w:val="26"/>
        </w:rPr>
        <w:t>: Никогда не переходить дорогу на красный или желтый сигнал светофора».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>   6.Особое внимание необходимо уделить «Зеленому» сигналу светофора и научить ребенка одной простой истине: «Зеленый разрешает переход дороги лишь тогда, когда он загорелся в присутствии ребенка и он может убедиться, что переход дороги безопасен, а главное, у него достаточно времени».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 xml:space="preserve">Для примера можете подойти с ребенком к Светофору, имеющему цифровое табло и сказать «Видишь, отсчет времени для пешеходов. Осталось 1-2 секунды, но ведь ты не пойдешь сейчас через дорогу, несмотря на то, что еще горит «Зеленый»! Ведь ты твердо </w:t>
      </w:r>
      <w:proofErr w:type="gramStart"/>
      <w:r w:rsidRPr="004D52B3">
        <w:rPr>
          <w:rFonts w:ascii="Tahoma" w:hAnsi="Tahoma" w:cs="Tahoma"/>
          <w:color w:val="1F497D" w:themeColor="text2"/>
          <w:sz w:val="26"/>
          <w:szCs w:val="26"/>
        </w:rPr>
        <w:t>знаешь,,</w:t>
      </w:r>
      <w:proofErr w:type="gramEnd"/>
      <w:r w:rsidRPr="004D52B3">
        <w:rPr>
          <w:rFonts w:ascii="Tahoma" w:hAnsi="Tahoma" w:cs="Tahoma"/>
          <w:color w:val="1F497D" w:themeColor="text2"/>
          <w:sz w:val="26"/>
          <w:szCs w:val="26"/>
        </w:rPr>
        <w:t xml:space="preserve"> что осталось мало времени и ты не успеешь! А если нет цифрового табло? и ты не видел сколько до этого момента горел зеленый, сколько времени у тебя на переход дороги и успеешь ли ты хотя бы дойти до середины? Вот поэтому, тебе необходимо дождаться, когда зеленый сигнал светофора вновь разрешит переход дороги и загорится в твоем присутствии.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>   7. Научите ребенка переходить дорогу только в местах, обозначенных дорожным знаком “Пешеходный переход”.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 xml:space="preserve">Но при этом, следует разъяснить следующее. Если в зоне видимости нет подземного, наземного пешеходного перехода, то переходить проезжую часть следует размеренным шагом, перпендикулярно проезжей </w:t>
      </w:r>
      <w:proofErr w:type="gramStart"/>
      <w:r w:rsidRPr="004D52B3">
        <w:rPr>
          <w:rFonts w:ascii="Tahoma" w:hAnsi="Tahoma" w:cs="Tahoma"/>
          <w:color w:val="1F497D" w:themeColor="text2"/>
          <w:sz w:val="26"/>
          <w:szCs w:val="26"/>
        </w:rPr>
        <w:t>части ,на</w:t>
      </w:r>
      <w:proofErr w:type="gramEnd"/>
      <w:r w:rsidRPr="004D52B3">
        <w:rPr>
          <w:rFonts w:ascii="Tahoma" w:hAnsi="Tahoma" w:cs="Tahoma"/>
          <w:color w:val="1F497D" w:themeColor="text2"/>
          <w:sz w:val="26"/>
          <w:szCs w:val="26"/>
        </w:rPr>
        <w:t xml:space="preserve"> участках без </w:t>
      </w:r>
      <w:r w:rsidRPr="004D52B3">
        <w:rPr>
          <w:rFonts w:ascii="Tahoma" w:hAnsi="Tahoma" w:cs="Tahoma"/>
          <w:color w:val="1F497D" w:themeColor="text2"/>
          <w:sz w:val="26"/>
          <w:szCs w:val="26"/>
        </w:rPr>
        <w:lastRenderedPageBreak/>
        <w:t>разделительной полосы и ограждений и убедившись в собственной безопасности. У перекрестков – следует переходить по линии тротуаров.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>У ребенка должен быть выработан твердый навык: прежде чем сделать первый шаг с тротуара, он поворачивает голову, и осматривает дорогу во всех направлениях.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>   Напомните ребенку, что на перекрестках, недостаточно посмотреть «налево» и направо», а необходимо еще посмотреть и назад и убедиться, что машины не поворачивают на проезжую часть, которую он собрался перейти. Это должно быть доведено до автоматизма.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>При переходе улицы на разрешающий сигнал светофора необходимо уступить дорогу машинам с включенным проблесковым маячком и звуковым сигналом.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>   8. Если ребенок самостоятельно пользуется транспортом, необходимо акцентировать его внимание на следующих моментах: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>-Ожидать транспортное средство следует только в местах, обозначенных знаком «Остановка автобуса (троллейбуса, трамвая). Особое внимание следует уделить остановке трамвая, и научить ребенка подходить к трамваю только тогда, когда он убедился, что машины, следующие в попутном с трамваем направлении - остановились.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>- При выходе с общественного транспорта (маршрутки) не следует выглядывать из-за передней или задней части транспорта, в надежде перейти дорогу, а следует подождать, когда транспорт отъедет и обзор дороги откроется в обе стороны, а лучший вариант перехода – это дойти до ближайшего пешеходного перехода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>- Входить или выходить из любого транспорта только при полной его остановке.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>- Выходить из машины только с правой стороны, когда она подъехала к тротуару.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> </w:t>
      </w:r>
    </w:p>
    <w:p w:rsidR="00FE3BBB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 xml:space="preserve">   Уважаемые родители! Из автобуса, троллейбуса, трамвая, такси выходите первыми, а заходите после ребенка. В противном случае, ребенка могут случайно толкнуть и он может </w:t>
      </w:r>
      <w:proofErr w:type="gramStart"/>
      <w:r w:rsidRPr="004D52B3">
        <w:rPr>
          <w:rFonts w:ascii="Tahoma" w:hAnsi="Tahoma" w:cs="Tahoma"/>
          <w:color w:val="1F497D" w:themeColor="text2"/>
          <w:sz w:val="26"/>
          <w:szCs w:val="26"/>
        </w:rPr>
        <w:t>упасть ,</w:t>
      </w:r>
      <w:proofErr w:type="gramEnd"/>
      <w:r w:rsidRPr="004D52B3">
        <w:rPr>
          <w:rFonts w:ascii="Tahoma" w:hAnsi="Tahoma" w:cs="Tahoma"/>
          <w:color w:val="1F497D" w:themeColor="text2"/>
          <w:sz w:val="26"/>
          <w:szCs w:val="26"/>
        </w:rPr>
        <w:t xml:space="preserve"> выбежать на проезжую часть.</w:t>
      </w:r>
    </w:p>
    <w:p w:rsidR="004D52B3" w:rsidRDefault="004D52B3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</w:p>
    <w:p w:rsidR="004D52B3" w:rsidRDefault="004D52B3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</w:p>
    <w:p w:rsidR="004D52B3" w:rsidRDefault="004D52B3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</w:p>
    <w:p w:rsidR="004D52B3" w:rsidRDefault="004D52B3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</w:p>
    <w:p w:rsidR="004D52B3" w:rsidRDefault="004D52B3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</w:p>
    <w:p w:rsidR="004D52B3" w:rsidRDefault="004D52B3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</w:p>
    <w:p w:rsidR="004D52B3" w:rsidRDefault="004D52B3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</w:p>
    <w:p w:rsidR="004D52B3" w:rsidRDefault="004D52B3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</w:p>
    <w:p w:rsidR="004D52B3" w:rsidRDefault="004D52B3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</w:p>
    <w:p w:rsidR="004D52B3" w:rsidRDefault="004D52B3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</w:p>
    <w:p w:rsidR="00146326" w:rsidRDefault="00146326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</w:p>
    <w:p w:rsidR="00146326" w:rsidRDefault="00146326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</w:p>
    <w:p w:rsidR="00146326" w:rsidRPr="004D52B3" w:rsidRDefault="00146326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bookmarkStart w:id="0" w:name="_GoBack"/>
      <w:bookmarkEnd w:id="0"/>
    </w:p>
    <w:p w:rsidR="004D52B3" w:rsidRPr="004D52B3" w:rsidRDefault="004D52B3" w:rsidP="004D52B3">
      <w:pPr>
        <w:pStyle w:val="1"/>
        <w:jc w:val="center"/>
        <w:rPr>
          <w:rFonts w:ascii="Verdana" w:hAnsi="Verdana"/>
          <w:bCs w:val="0"/>
          <w:color w:val="1F497D" w:themeColor="text2"/>
          <w:sz w:val="32"/>
          <w:szCs w:val="32"/>
        </w:rPr>
      </w:pPr>
      <w:r w:rsidRPr="004D52B3">
        <w:rPr>
          <w:rFonts w:ascii="Verdana" w:hAnsi="Verdana"/>
          <w:bCs w:val="0"/>
          <w:color w:val="1F497D" w:themeColor="text2"/>
          <w:sz w:val="32"/>
          <w:szCs w:val="32"/>
        </w:rPr>
        <w:lastRenderedPageBreak/>
        <w:t>Памятка для учащихся по ПДД</w:t>
      </w:r>
    </w:p>
    <w:p w:rsidR="004D52B3" w:rsidRPr="004D52B3" w:rsidRDefault="004D52B3" w:rsidP="004D52B3">
      <w:pPr>
        <w:pStyle w:val="1"/>
        <w:jc w:val="center"/>
        <w:rPr>
          <w:rFonts w:ascii="Verdana" w:hAnsi="Verdana"/>
          <w:b w:val="0"/>
          <w:bCs w:val="0"/>
          <w:color w:val="12A4D8"/>
          <w:sz w:val="26"/>
          <w:szCs w:val="26"/>
        </w:rPr>
      </w:pPr>
    </w:p>
    <w:p w:rsidR="004D52B3" w:rsidRPr="004D52B3" w:rsidRDefault="00670692" w:rsidP="004D52B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48"/>
          <w:szCs w:val="48"/>
          <w:lang w:eastAsia="ru-RU"/>
        </w:rPr>
      </w:pPr>
      <w:r w:rsidRPr="004D52B3">
        <w:rPr>
          <w:rFonts w:ascii="Times New Roman" w:eastAsia="Times New Roman" w:hAnsi="Times New Roman" w:cs="Times New Roman"/>
          <w:noProof/>
          <w:color w:val="0069A9"/>
          <w:sz w:val="24"/>
          <w:szCs w:val="24"/>
          <w:lang w:eastAsia="ru-RU"/>
        </w:rPr>
        <w:drawing>
          <wp:inline distT="0" distB="0" distL="0" distR="0">
            <wp:extent cx="1905000" cy="1362075"/>
            <wp:effectExtent l="19050" t="0" r="0" b="0"/>
            <wp:docPr id="25" name="Рисунок 25" descr="http://school23.ucoz.org/_si/0/s37359730.jpg">
              <a:hlinkClick xmlns:a="http://schemas.openxmlformats.org/drawingml/2006/main" r:id="rId8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school23.ucoz.org/_si/0/s37359730.jpg">
                      <a:hlinkClick r:id="rId8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52B3" w:rsidRPr="004D52B3">
        <w:rPr>
          <w:rFonts w:ascii="Times New Roman" w:eastAsia="Times New Roman" w:hAnsi="Times New Roman" w:cs="Times New Roman"/>
          <w:color w:val="FF0000"/>
          <w:sz w:val="48"/>
          <w:szCs w:val="48"/>
          <w:lang w:eastAsia="ru-RU"/>
        </w:rPr>
        <w:t xml:space="preserve"> Правила Дорожные</w:t>
      </w:r>
    </w:p>
    <w:p w:rsidR="00670692" w:rsidRPr="004D52B3" w:rsidRDefault="00670692" w:rsidP="0067069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1F497D" w:themeColor="text2"/>
          <w:sz w:val="28"/>
          <w:szCs w:val="28"/>
          <w:lang w:eastAsia="ru-RU"/>
        </w:rPr>
      </w:pPr>
      <w:r w:rsidRPr="004D52B3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1. Ходите только по тротуару!</w:t>
      </w:r>
    </w:p>
    <w:p w:rsidR="00670692" w:rsidRPr="004D52B3" w:rsidRDefault="00670692" w:rsidP="0067069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1F497D" w:themeColor="text2"/>
          <w:sz w:val="28"/>
          <w:szCs w:val="28"/>
          <w:lang w:eastAsia="ru-RU"/>
        </w:rPr>
      </w:pPr>
      <w:r w:rsidRPr="004D52B3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2. Переходите улицу в местах, где имеются линии или указатели перехода, а где их нет — на перекрестках по линии тротуаров.</w:t>
      </w:r>
    </w:p>
    <w:p w:rsidR="00670692" w:rsidRPr="004D52B3" w:rsidRDefault="00670692" w:rsidP="0067069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1F497D" w:themeColor="text2"/>
          <w:sz w:val="28"/>
          <w:szCs w:val="28"/>
          <w:lang w:eastAsia="ru-RU"/>
        </w:rPr>
      </w:pPr>
      <w:r w:rsidRPr="004D52B3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 3. Переходя улицу, посмотрите налево, а дойдя до середины — направо!</w:t>
      </w:r>
    </w:p>
    <w:p w:rsidR="00670692" w:rsidRPr="004D52B3" w:rsidRDefault="00670692" w:rsidP="0067069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1F497D" w:themeColor="text2"/>
          <w:sz w:val="28"/>
          <w:szCs w:val="28"/>
          <w:lang w:eastAsia="ru-RU"/>
        </w:rPr>
      </w:pPr>
      <w:r w:rsidRPr="004D52B3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4. На улицах и дорогах, где движение регулируется, переходите проезжую часть только при зеленом сигнале светофора или проезжую часть только при зеленом сигнале светофора или </w:t>
      </w:r>
    </w:p>
    <w:p w:rsidR="00670692" w:rsidRPr="004D52B3" w:rsidRDefault="00670692" w:rsidP="0067069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1F497D" w:themeColor="text2"/>
          <w:sz w:val="28"/>
          <w:szCs w:val="28"/>
          <w:lang w:eastAsia="ru-RU"/>
        </w:rPr>
      </w:pPr>
      <w:r w:rsidRPr="004D52B3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   разрешающем жесте регулировщика.  </w:t>
      </w:r>
      <w:r w:rsidRPr="004D52B3">
        <w:rPr>
          <w:rFonts w:ascii="Verdana" w:eastAsia="Times New Roman" w:hAnsi="Verdana" w:cs="Times New Roman"/>
          <w:color w:val="1F497D" w:themeColor="text2"/>
          <w:sz w:val="28"/>
          <w:szCs w:val="28"/>
          <w:lang w:eastAsia="ru-RU"/>
        </w:rPr>
        <w:t>  </w:t>
      </w:r>
    </w:p>
    <w:p w:rsidR="00670692" w:rsidRPr="004D52B3" w:rsidRDefault="00670692" w:rsidP="0067069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1F497D" w:themeColor="text2"/>
          <w:sz w:val="28"/>
          <w:szCs w:val="28"/>
          <w:lang w:eastAsia="ru-RU"/>
        </w:rPr>
      </w:pPr>
      <w:r w:rsidRPr="004D52B3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5. Не перебегайте дорогу перед близко идущим транспортом!</w:t>
      </w:r>
    </w:p>
    <w:p w:rsidR="00670692" w:rsidRPr="004D52B3" w:rsidRDefault="00670692" w:rsidP="0067069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1F497D" w:themeColor="text2"/>
          <w:sz w:val="28"/>
          <w:szCs w:val="28"/>
          <w:lang w:eastAsia="ru-RU"/>
        </w:rPr>
      </w:pPr>
      <w:r w:rsidRPr="004D52B3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6. Не устраивайте игры на проезжей части улицы!</w:t>
      </w:r>
    </w:p>
    <w:p w:rsidR="00670692" w:rsidRPr="004D52B3" w:rsidRDefault="00670692" w:rsidP="0067069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1F497D" w:themeColor="text2"/>
          <w:sz w:val="28"/>
          <w:szCs w:val="28"/>
          <w:lang w:eastAsia="ru-RU"/>
        </w:rPr>
      </w:pPr>
      <w:r w:rsidRPr="004D52B3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7. Езда на велосипедах по улицам и дорогам разрешается детям не моложе 14 лет. </w:t>
      </w:r>
      <w:r w:rsidRPr="004D52B3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br/>
      </w:r>
      <w:r w:rsidRPr="004D52B3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br/>
        <w:t>8. Соблюдайте правила пользования городским транспортом.</w:t>
      </w:r>
      <w:r w:rsidRPr="004D52B3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br/>
      </w:r>
      <w:r w:rsidRPr="004D52B3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br/>
        <w:t>9. Помните, что дорога в школу должна быть не короткой, а безопасной.</w:t>
      </w:r>
    </w:p>
    <w:p w:rsidR="00EF02F1" w:rsidRPr="004D52B3" w:rsidRDefault="00EF02F1">
      <w:pPr>
        <w:rPr>
          <w:color w:val="1F497D" w:themeColor="text2"/>
          <w:sz w:val="28"/>
          <w:szCs w:val="28"/>
        </w:rPr>
      </w:pPr>
    </w:p>
    <w:sectPr w:rsidR="00EF02F1" w:rsidRPr="004D52B3" w:rsidSect="004D52B3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BBB"/>
    <w:rsid w:val="00146326"/>
    <w:rsid w:val="004D52B3"/>
    <w:rsid w:val="00670692"/>
    <w:rsid w:val="00720BBA"/>
    <w:rsid w:val="00B67069"/>
    <w:rsid w:val="00BB6B1C"/>
    <w:rsid w:val="00E543B9"/>
    <w:rsid w:val="00EE0614"/>
    <w:rsid w:val="00EF02F1"/>
    <w:rsid w:val="00FE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8FA8F-8643-4BD6-9172-B5A43717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2F1"/>
  </w:style>
  <w:style w:type="paragraph" w:styleId="1">
    <w:name w:val="heading 1"/>
    <w:basedOn w:val="a"/>
    <w:link w:val="10"/>
    <w:uiPriority w:val="9"/>
    <w:qFormat/>
    <w:rsid w:val="006706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3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3BB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E3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3BB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706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670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5872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667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217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23.ucoz.org/_si/0/37359730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1461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Игорь</cp:lastModifiedBy>
  <cp:revision>4</cp:revision>
  <cp:lastPrinted>2015-10-17T06:28:00Z</cp:lastPrinted>
  <dcterms:created xsi:type="dcterms:W3CDTF">2018-12-07T07:10:00Z</dcterms:created>
  <dcterms:modified xsi:type="dcterms:W3CDTF">2021-12-03T12:21:00Z</dcterms:modified>
</cp:coreProperties>
</file>