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EC" w:rsidRPr="00553CEC" w:rsidRDefault="00553CEC" w:rsidP="00553CE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553CEC">
        <w:rPr>
          <w:rFonts w:ascii="Arial" w:eastAsia="Times New Roman" w:hAnsi="Arial" w:cs="Arial"/>
          <w:color w:val="007AD0"/>
          <w:kern w:val="36"/>
          <w:sz w:val="36"/>
          <w:szCs w:val="36"/>
        </w:rPr>
        <w:t>Вещи необходимые в детском шкафу у ребенка</w:t>
      </w:r>
    </w:p>
    <w:p w:rsidR="00553CEC" w:rsidRPr="00553CEC" w:rsidRDefault="00553CEC" w:rsidP="00553CE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Для создания комфортных условий пребывания ребенка в детском саду необходимо:</w:t>
      </w:r>
    </w:p>
    <w:p w:rsidR="00553CEC" w:rsidRPr="00553CEC" w:rsidRDefault="00553CEC" w:rsidP="00553C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Не менее 2-х комплектов сменного белья: мальчикам - шорты, трусики, носки (колготки); девочкам – носки (колготки), трусики.</w:t>
      </w:r>
      <w:proofErr w:type="gramEnd"/>
    </w:p>
    <w:p w:rsidR="00553CEC" w:rsidRPr="00553CEC" w:rsidRDefault="00553CEC" w:rsidP="00553C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В отдельном пакете физкультурная форма (футболка (цвет у каждой группы свой), черные шорты, белые носки, чешки или легкие кеды на светлой платформе)</w:t>
      </w:r>
    </w:p>
    <w:p w:rsidR="00553CEC" w:rsidRPr="00553CEC" w:rsidRDefault="00553CEC" w:rsidP="00553C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Для музыкальных занятий чешки: девочкам - белые, мальчикам - черные</w:t>
      </w:r>
    </w:p>
    <w:p w:rsidR="00553CEC" w:rsidRPr="00553CEC" w:rsidRDefault="00553CEC" w:rsidP="00553C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Два пакета для хранения чистого и использованного белья.</w:t>
      </w:r>
    </w:p>
    <w:p w:rsidR="00553CEC" w:rsidRPr="00553CEC" w:rsidRDefault="00553CEC" w:rsidP="00553C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Белье, одежда и прочие вещи должны быть промаркированы.</w:t>
      </w:r>
    </w:p>
    <w:p w:rsidR="00553CEC" w:rsidRPr="00553CEC" w:rsidRDefault="00553CEC" w:rsidP="00553CE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Мальчики обычно в группе носят:</w:t>
      </w:r>
    </w:p>
    <w:p w:rsidR="00553CEC" w:rsidRPr="00553CEC" w:rsidRDefault="00553CEC" w:rsidP="00553CE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шорты; очень удобны в теплый период укороченные штанишки, закрывающие колени; спортивные штаны; в холодный период педагог может порекомендовать под низ брюк, шорт надевать колготки, а поверх футболки - кофту; футболки, рубашки. Предпочтение в одежде для мальчика отдайте штанишкам на резинке, а не брюкам, джинсам на пуговицах с молнией. Такие штаны легче снимаются, это важно, когда ребенок просится в туалет.</w:t>
      </w:r>
    </w:p>
    <w:p w:rsidR="00553CEC" w:rsidRPr="00553CEC" w:rsidRDefault="00553CEC" w:rsidP="00553CE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Девочки в группе обычно носят:</w:t>
      </w:r>
    </w:p>
    <w:p w:rsidR="00553CEC" w:rsidRPr="00553CEC" w:rsidRDefault="00553CEC" w:rsidP="00553CE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платье; юбки; сарафаны; бриджи; колготки, носочки; футболки, рубашки, кофточки.</w:t>
      </w:r>
      <w:r w:rsidRPr="00553CEC">
        <w:rPr>
          <w:rFonts w:ascii="Times New Roman" w:eastAsia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CEC" w:rsidRPr="00553CEC" w:rsidRDefault="00553CEC" w:rsidP="00553CE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Обувь предпочтительна на устойчивом каблучке, кожаная или из заменителя кожи, с закрытым носом, жесткой пяткой с ремешками или на липучке. Не разрешается ношение тапок-шлепанцев во избежание травматизма и при профилактике плоскостопия.</w:t>
      </w:r>
    </w:p>
    <w:p w:rsidR="00553CEC" w:rsidRPr="00553CEC" w:rsidRDefault="00553CEC" w:rsidP="00553CE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Одежда на прогулку</w:t>
      </w:r>
    </w:p>
    <w:p w:rsidR="00553CEC" w:rsidRPr="00553CEC" w:rsidRDefault="00553CEC" w:rsidP="00553CE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В дни после дождя желательно принести на прогулку резиновые сапожки.</w:t>
      </w:r>
    </w:p>
    <w:p w:rsidR="00553CEC" w:rsidRPr="00553CEC" w:rsidRDefault="00553CEC" w:rsidP="00553CE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553CEC">
        <w:rPr>
          <w:rFonts w:ascii="Times New Roman" w:eastAsia="Times New Roman" w:hAnsi="Times New Roman" w:cs="Times New Roman"/>
          <w:color w:val="555555"/>
          <w:sz w:val="28"/>
          <w:szCs w:val="28"/>
        </w:rPr>
        <w:t>В летнее время обязательно наличие головного убора во избежание солнечного удара.</w:t>
      </w:r>
    </w:p>
    <w:p w:rsidR="00D706CF" w:rsidRDefault="00106A07">
      <w:r>
        <w:rPr>
          <w:noProof/>
        </w:rPr>
        <w:drawing>
          <wp:inline distT="0" distB="0" distL="0" distR="0">
            <wp:extent cx="1143000" cy="1104900"/>
            <wp:effectExtent l="19050" t="0" r="0" b="0"/>
            <wp:docPr id="3" name="Рисунок 3" descr="https://tabori.tvoysadik.ru/upload/tstabori_new/images/big/9a/47/9a478964e0b16e45544a975088dc0c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bori.tvoysadik.ru/upload/tstabori_new/images/big/9a/47/9a478964e0b16e45544a975088dc0c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5818"/>
    <w:multiLevelType w:val="multilevel"/>
    <w:tmpl w:val="D41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57D0C"/>
    <w:multiLevelType w:val="multilevel"/>
    <w:tmpl w:val="FECE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C7CA7"/>
    <w:multiLevelType w:val="multilevel"/>
    <w:tmpl w:val="E3E2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CEC"/>
    <w:rsid w:val="00106A07"/>
    <w:rsid w:val="00553CEC"/>
    <w:rsid w:val="00D7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C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8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127357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51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2021-09-28T12:23:00Z</dcterms:created>
  <dcterms:modified xsi:type="dcterms:W3CDTF">2021-09-28T12:29:00Z</dcterms:modified>
</cp:coreProperties>
</file>